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94E" w:rsidRPr="000D0597" w:rsidRDefault="00F65183" w:rsidP="00F2394E">
      <w:pPr>
        <w:pStyle w:val="Sinespaciado"/>
        <w:rPr>
          <w:rFonts w:ascii="Tahoma" w:hAnsi="Tahoma" w:cs="Tahoma"/>
          <w:b/>
          <w:sz w:val="20"/>
          <w:szCs w:val="20"/>
          <w:lang w:val="es-MX"/>
        </w:rPr>
      </w:pPr>
      <w:r>
        <w:rPr>
          <w:rFonts w:ascii="Tahoma" w:hAnsi="Tahoma" w:cs="Tahoma"/>
          <w:b/>
          <w:sz w:val="20"/>
          <w:szCs w:val="20"/>
          <w:lang w:val="es-MX"/>
        </w:rPr>
        <w:t>RINCÓN DE LAS MARAVILLAS</w:t>
      </w:r>
    </w:p>
    <w:p w:rsidR="00F2394E" w:rsidRPr="000D0597" w:rsidRDefault="00F2394E" w:rsidP="00F2394E">
      <w:pPr>
        <w:pStyle w:val="Sinespaciado"/>
        <w:rPr>
          <w:rFonts w:ascii="Tahoma" w:hAnsi="Tahoma" w:cs="Tahoma"/>
          <w:b/>
          <w:sz w:val="20"/>
          <w:szCs w:val="20"/>
          <w:lang w:val="es-MX"/>
        </w:rPr>
      </w:pPr>
      <w:r w:rsidRPr="000D0597">
        <w:rPr>
          <w:rFonts w:ascii="Tahoma" w:hAnsi="Tahoma" w:cs="Tahoma"/>
          <w:b/>
          <w:sz w:val="20"/>
          <w:szCs w:val="20"/>
          <w:lang w:val="es-MX"/>
        </w:rPr>
        <w:t>Sec</w:t>
      </w:r>
      <w:r w:rsidR="000D0597" w:rsidRPr="000D0597">
        <w:rPr>
          <w:rFonts w:ascii="Tahoma" w:hAnsi="Tahoma" w:cs="Tahoma"/>
          <w:b/>
          <w:sz w:val="20"/>
          <w:szCs w:val="20"/>
          <w:lang w:val="es-MX"/>
        </w:rPr>
        <w:t>ció</w:t>
      </w:r>
      <w:r w:rsidRPr="000D0597">
        <w:rPr>
          <w:rFonts w:ascii="Tahoma" w:hAnsi="Tahoma" w:cs="Tahoma"/>
          <w:b/>
          <w:sz w:val="20"/>
          <w:szCs w:val="20"/>
          <w:lang w:val="es-MX"/>
        </w:rPr>
        <w:t xml:space="preserve">n: </w:t>
      </w:r>
      <w:r w:rsidR="000D0597" w:rsidRPr="000D0597">
        <w:rPr>
          <w:rFonts w:ascii="Tahoma" w:hAnsi="Tahoma" w:cs="Tahoma"/>
          <w:b/>
          <w:sz w:val="20"/>
          <w:szCs w:val="20"/>
          <w:lang w:val="es-MX"/>
        </w:rPr>
        <w:t xml:space="preserve">Padres y </w:t>
      </w:r>
      <w:r w:rsidR="00F65183">
        <w:rPr>
          <w:rFonts w:ascii="Tahoma" w:hAnsi="Tahoma" w:cs="Tahoma"/>
          <w:b/>
          <w:sz w:val="20"/>
          <w:szCs w:val="20"/>
          <w:lang w:val="es-MX"/>
        </w:rPr>
        <w:t>profesores</w:t>
      </w:r>
    </w:p>
    <w:p w:rsidR="00F2394E" w:rsidRPr="000D0597" w:rsidRDefault="000D0597" w:rsidP="00F2394E">
      <w:pPr>
        <w:pStyle w:val="Sinespaciado"/>
        <w:rPr>
          <w:rFonts w:ascii="Tahoma" w:hAnsi="Tahoma" w:cs="Tahoma"/>
          <w:sz w:val="20"/>
          <w:szCs w:val="20"/>
          <w:lang w:val="es-MX"/>
        </w:rPr>
      </w:pPr>
      <w:r w:rsidRPr="000D0597">
        <w:rPr>
          <w:rFonts w:ascii="Tahoma" w:hAnsi="Tahoma" w:cs="Tahoma"/>
          <w:sz w:val="20"/>
          <w:szCs w:val="20"/>
          <w:lang w:val="es-MX"/>
        </w:rPr>
        <w:t>Fecha de publicación</w:t>
      </w:r>
      <w:r w:rsidR="00F2394E" w:rsidRPr="000D0597">
        <w:rPr>
          <w:rFonts w:ascii="Tahoma" w:hAnsi="Tahoma" w:cs="Tahoma"/>
          <w:sz w:val="20"/>
          <w:szCs w:val="20"/>
          <w:lang w:val="es-MX"/>
        </w:rPr>
        <w:t xml:space="preserve">: </w:t>
      </w:r>
      <w:r>
        <w:rPr>
          <w:rFonts w:ascii="Tahoma" w:hAnsi="Tahoma" w:cs="Tahoma"/>
          <w:sz w:val="20"/>
          <w:szCs w:val="20"/>
          <w:lang w:val="es-MX"/>
        </w:rPr>
        <w:t>4 de julio</w:t>
      </w:r>
      <w:r w:rsidR="00F2394E" w:rsidRPr="000D0597">
        <w:rPr>
          <w:rFonts w:ascii="Tahoma" w:hAnsi="Tahoma" w:cs="Tahoma"/>
          <w:sz w:val="20"/>
          <w:szCs w:val="20"/>
          <w:lang w:val="es-MX"/>
        </w:rPr>
        <w:t>, 2011</w:t>
      </w:r>
    </w:p>
    <w:p w:rsidR="00F2394E" w:rsidRPr="000D0597" w:rsidRDefault="00F2394E" w:rsidP="00F2394E">
      <w:pPr>
        <w:pStyle w:val="Sinespaciado"/>
        <w:rPr>
          <w:rFonts w:ascii="Tahoma" w:hAnsi="Tahoma" w:cs="Tahoma"/>
          <w:sz w:val="20"/>
          <w:szCs w:val="20"/>
          <w:lang w:val="es-MX"/>
        </w:rPr>
      </w:pPr>
    </w:p>
    <w:p w:rsidR="00F2394E" w:rsidRPr="000D0597" w:rsidRDefault="00F2394E" w:rsidP="00F2394E">
      <w:pPr>
        <w:pStyle w:val="Sinespaciado"/>
        <w:rPr>
          <w:rFonts w:ascii="Tahoma" w:hAnsi="Tahoma" w:cs="Tahoma"/>
          <w:b/>
          <w:sz w:val="20"/>
          <w:szCs w:val="20"/>
          <w:lang w:val="es-MX"/>
        </w:rPr>
      </w:pPr>
      <w:r w:rsidRPr="000D0597">
        <w:rPr>
          <w:rFonts w:ascii="Tahoma" w:hAnsi="Tahoma" w:cs="Tahoma"/>
          <w:b/>
          <w:sz w:val="20"/>
          <w:szCs w:val="20"/>
          <w:lang w:val="es-MX"/>
        </w:rPr>
        <w:t>0–5 Plan</w:t>
      </w:r>
      <w:r w:rsidR="000D0597" w:rsidRPr="000D0597">
        <w:rPr>
          <w:rFonts w:ascii="Tahoma" w:hAnsi="Tahoma" w:cs="Tahoma"/>
          <w:b/>
          <w:sz w:val="20"/>
          <w:szCs w:val="20"/>
          <w:lang w:val="es-MX"/>
        </w:rPr>
        <w:t xml:space="preserve"> de clase</w:t>
      </w:r>
      <w:r w:rsidRPr="000D0597">
        <w:rPr>
          <w:rFonts w:ascii="Tahoma" w:hAnsi="Tahoma" w:cs="Tahoma"/>
          <w:b/>
          <w:sz w:val="20"/>
          <w:szCs w:val="20"/>
          <w:lang w:val="es-MX"/>
        </w:rPr>
        <w:t xml:space="preserve">: </w:t>
      </w:r>
      <w:r w:rsidR="000D0597" w:rsidRPr="000D0597">
        <w:rPr>
          <w:rFonts w:ascii="Tahoma" w:hAnsi="Tahoma" w:cs="Tahoma"/>
          <w:b/>
          <w:sz w:val="20"/>
          <w:szCs w:val="20"/>
          <w:lang w:val="es-MX"/>
        </w:rPr>
        <w:t>Cuando las cosas toman tiempo</w:t>
      </w:r>
    </w:p>
    <w:p w:rsidR="00F2394E" w:rsidRPr="000D0597" w:rsidRDefault="00F2394E" w:rsidP="00F2394E">
      <w:pPr>
        <w:pStyle w:val="Sinespaciado"/>
        <w:rPr>
          <w:rFonts w:ascii="Tahoma" w:hAnsi="Tahoma" w:cs="Tahoma"/>
          <w:sz w:val="20"/>
          <w:szCs w:val="20"/>
          <w:lang w:val="es-MX"/>
        </w:rPr>
      </w:pPr>
    </w:p>
    <w:p w:rsidR="00F2394E" w:rsidRPr="000D0597" w:rsidRDefault="00F2394E" w:rsidP="00F2394E">
      <w:pPr>
        <w:pStyle w:val="Sinespaciado"/>
        <w:rPr>
          <w:rFonts w:ascii="Tahoma" w:hAnsi="Tahoma" w:cs="Tahoma"/>
          <w:sz w:val="20"/>
          <w:szCs w:val="20"/>
          <w:lang w:val="es-MX"/>
        </w:rPr>
      </w:pPr>
      <w:r w:rsidRPr="000D0597">
        <w:rPr>
          <w:rFonts w:ascii="Tahoma" w:hAnsi="Tahoma" w:cs="Tahoma"/>
          <w:sz w:val="20"/>
          <w:szCs w:val="20"/>
          <w:lang w:val="es-MX"/>
        </w:rPr>
        <w:t>Not</w:t>
      </w:r>
      <w:r w:rsidR="000D0597" w:rsidRPr="000D0597">
        <w:rPr>
          <w:rFonts w:ascii="Tahoma" w:hAnsi="Tahoma" w:cs="Tahoma"/>
          <w:sz w:val="20"/>
          <w:szCs w:val="20"/>
          <w:lang w:val="es-MX"/>
        </w:rPr>
        <w:t xml:space="preserve">a a padres o </w:t>
      </w:r>
      <w:r w:rsidR="00F65183">
        <w:rPr>
          <w:rFonts w:ascii="Tahoma" w:hAnsi="Tahoma" w:cs="Tahoma"/>
          <w:sz w:val="20"/>
          <w:szCs w:val="20"/>
          <w:lang w:val="es-MX"/>
        </w:rPr>
        <w:t>profesores</w:t>
      </w:r>
      <w:r w:rsidRPr="000D0597">
        <w:rPr>
          <w:rFonts w:ascii="Tahoma" w:hAnsi="Tahoma" w:cs="Tahoma"/>
          <w:sz w:val="20"/>
          <w:szCs w:val="20"/>
          <w:lang w:val="es-MX"/>
        </w:rPr>
        <w:t xml:space="preserve">: </w:t>
      </w:r>
      <w:r w:rsidR="000D0597">
        <w:rPr>
          <w:rFonts w:ascii="Tahoma" w:hAnsi="Tahoma" w:cs="Tahoma"/>
          <w:sz w:val="20"/>
          <w:szCs w:val="20"/>
          <w:lang w:val="es-MX"/>
        </w:rPr>
        <w:t xml:space="preserve">Este es un plan de clase de aproximadamente 20 a 30 minutos de duración, sobre la paciencia. </w:t>
      </w:r>
      <w:r w:rsidR="000D0597" w:rsidRPr="000D0597">
        <w:rPr>
          <w:rFonts w:ascii="Tahoma" w:hAnsi="Tahoma" w:cs="Tahoma"/>
          <w:sz w:val="20"/>
          <w:szCs w:val="20"/>
          <w:lang w:val="es-MX"/>
        </w:rPr>
        <w:t>Resalta el tema de aprender a esperar y explica qué hacer cuando las cosas toman tiempo.</w:t>
      </w:r>
    </w:p>
    <w:p w:rsidR="00F2394E" w:rsidRPr="000D0597" w:rsidRDefault="00F2394E" w:rsidP="00F2394E">
      <w:pPr>
        <w:pStyle w:val="Sinespaciado"/>
        <w:jc w:val="center"/>
        <w:rPr>
          <w:rFonts w:ascii="Tahoma" w:hAnsi="Tahoma" w:cs="Tahoma"/>
          <w:sz w:val="20"/>
          <w:szCs w:val="20"/>
          <w:lang w:val="es-MX"/>
        </w:rPr>
      </w:pPr>
    </w:p>
    <w:p w:rsidR="00F2394E" w:rsidRPr="00867F08" w:rsidRDefault="00F2394E" w:rsidP="00F2394E">
      <w:pPr>
        <w:pStyle w:val="Sinespaciado"/>
        <w:jc w:val="center"/>
        <w:rPr>
          <w:rFonts w:ascii="Tahoma" w:hAnsi="Tahoma" w:cs="Tahoma"/>
          <w:sz w:val="20"/>
          <w:szCs w:val="20"/>
        </w:rPr>
      </w:pPr>
      <w:r w:rsidRPr="00867F08">
        <w:rPr>
          <w:rFonts w:ascii="Tahoma" w:hAnsi="Tahoma" w:cs="Tahoma"/>
          <w:sz w:val="20"/>
          <w:szCs w:val="20"/>
        </w:rPr>
        <w:t>*</w:t>
      </w:r>
    </w:p>
    <w:p w:rsidR="00F2394E" w:rsidRPr="00867F08" w:rsidRDefault="00F2394E" w:rsidP="00F2394E">
      <w:pPr>
        <w:pStyle w:val="Sinespaciado"/>
        <w:rPr>
          <w:rFonts w:ascii="Tahoma" w:hAnsi="Tahoma" w:cs="Tahoma"/>
          <w:sz w:val="20"/>
          <w:szCs w:val="20"/>
          <w:lang w:val="en-GB"/>
        </w:rPr>
      </w:pPr>
    </w:p>
    <w:p w:rsidR="00F2394E" w:rsidRDefault="000D0597" w:rsidP="00F2394E">
      <w:pPr>
        <w:pStyle w:val="Sinespaciado"/>
        <w:rPr>
          <w:rFonts w:ascii="Tahoma" w:hAnsi="Tahoma" w:cs="Tahoma"/>
          <w:sz w:val="20"/>
          <w:szCs w:val="20"/>
          <w:lang w:val="en-GB"/>
        </w:rPr>
      </w:pPr>
      <w:proofErr w:type="spellStart"/>
      <w:r>
        <w:rPr>
          <w:rFonts w:ascii="Tahoma" w:hAnsi="Tahoma" w:cs="Tahoma"/>
          <w:b/>
          <w:i/>
          <w:sz w:val="20"/>
          <w:szCs w:val="20"/>
          <w:lang w:val="en-GB"/>
        </w:rPr>
        <w:t>Vean</w:t>
      </w:r>
      <w:proofErr w:type="spellEnd"/>
      <w:r>
        <w:rPr>
          <w:rFonts w:ascii="Tahoma" w:hAnsi="Tahoma" w:cs="Tahoma"/>
          <w:b/>
          <w:i/>
          <w:sz w:val="20"/>
          <w:szCs w:val="20"/>
          <w:lang w:val="en-GB"/>
        </w:rPr>
        <w:t xml:space="preserve"> </w:t>
      </w:r>
      <w:r w:rsidR="00F65183" w:rsidRPr="00F65183">
        <w:rPr>
          <w:rFonts w:ascii="Tahoma" w:hAnsi="Tahoma" w:cs="Tahoma"/>
          <w:sz w:val="20"/>
          <w:szCs w:val="20"/>
          <w:lang w:val="en-GB"/>
        </w:rPr>
        <w:t>«</w:t>
      </w:r>
      <w:hyperlink r:id="rId8" w:anchor="p/c/4B6B1B4ECDDF4C52/26/N32soC_qOsU" w:history="1">
        <w:r w:rsidR="00F2394E" w:rsidRPr="00867F08">
          <w:rPr>
            <w:rStyle w:val="Hipervnculo"/>
            <w:rFonts w:ascii="Tahoma" w:hAnsi="Tahoma" w:cs="Tahoma"/>
            <w:sz w:val="20"/>
            <w:szCs w:val="20"/>
            <w:lang w:val="en-GB"/>
          </w:rPr>
          <w:t>God Takes His Time</w:t>
        </w:r>
      </w:hyperlink>
      <w:r w:rsidR="00F65183">
        <w:t>»</w:t>
      </w:r>
      <w:r w:rsidR="00F2394E" w:rsidRPr="00867F08">
        <w:rPr>
          <w:rFonts w:ascii="Tahoma" w:hAnsi="Tahoma" w:cs="Tahoma"/>
          <w:sz w:val="20"/>
          <w:szCs w:val="20"/>
          <w:lang w:val="en-GB"/>
        </w:rPr>
        <w:t>.</w:t>
      </w:r>
    </w:p>
    <w:p w:rsidR="00F65183" w:rsidRPr="00F65183" w:rsidRDefault="00F65183" w:rsidP="00F2394E">
      <w:pPr>
        <w:pStyle w:val="Sinespaciado"/>
        <w:rPr>
          <w:rFonts w:ascii="Tahoma" w:hAnsi="Tahoma" w:cs="Tahoma"/>
          <w:sz w:val="20"/>
          <w:szCs w:val="20"/>
        </w:rPr>
      </w:pPr>
    </w:p>
    <w:p w:rsidR="000D0597" w:rsidRPr="000D0597" w:rsidRDefault="00F2394E" w:rsidP="00F2394E">
      <w:pPr>
        <w:pStyle w:val="Sinespaciado"/>
        <w:rPr>
          <w:rFonts w:ascii="Tahoma" w:hAnsi="Tahoma" w:cs="Tahoma"/>
          <w:sz w:val="20"/>
          <w:szCs w:val="20"/>
          <w:lang w:val="es-MX"/>
        </w:rPr>
      </w:pPr>
      <w:r w:rsidRPr="000D0597">
        <w:rPr>
          <w:rFonts w:ascii="Tahoma" w:hAnsi="Tahoma" w:cs="Tahoma"/>
          <w:b/>
          <w:i/>
          <w:sz w:val="20"/>
          <w:szCs w:val="20"/>
          <w:lang w:val="es-MX"/>
        </w:rPr>
        <w:t>Discu</w:t>
      </w:r>
      <w:r w:rsidR="000D0597" w:rsidRPr="000D0597">
        <w:rPr>
          <w:rFonts w:ascii="Tahoma" w:hAnsi="Tahoma" w:cs="Tahoma"/>
          <w:b/>
          <w:i/>
          <w:sz w:val="20"/>
          <w:szCs w:val="20"/>
          <w:lang w:val="es-MX"/>
        </w:rPr>
        <w:t>tan</w:t>
      </w:r>
      <w:r w:rsidRPr="000D0597">
        <w:rPr>
          <w:rFonts w:ascii="Tahoma" w:hAnsi="Tahoma" w:cs="Tahoma"/>
          <w:sz w:val="20"/>
          <w:szCs w:val="20"/>
          <w:lang w:val="es-MX"/>
        </w:rPr>
        <w:t xml:space="preserve"> </w:t>
      </w:r>
      <w:r w:rsidR="000D0597" w:rsidRPr="000D0597">
        <w:rPr>
          <w:rFonts w:ascii="Tahoma" w:hAnsi="Tahoma" w:cs="Tahoma"/>
          <w:sz w:val="20"/>
          <w:szCs w:val="20"/>
          <w:lang w:val="es-MX"/>
        </w:rPr>
        <w:t>la importancia de esperar a que las cosas sucedan, ya sea esperar a que Dios obre o esperar a los dem</w:t>
      </w:r>
      <w:r w:rsidR="000D0597">
        <w:rPr>
          <w:rFonts w:ascii="Tahoma" w:hAnsi="Tahoma" w:cs="Tahoma"/>
          <w:sz w:val="20"/>
          <w:szCs w:val="20"/>
          <w:lang w:val="es-MX"/>
        </w:rPr>
        <w:t>ás. Piensen en lo que sucedería si nadie esperara jamás. (Por ejemplo, si un granjero no esperara a que maduren los cultivos, no habría qué comer; un niñito tiene que esperar a que su mamá termine de preparar la comida antes de poder disfrutarla, etc.)</w:t>
      </w:r>
    </w:p>
    <w:p w:rsidR="00F2394E" w:rsidRPr="00F65183" w:rsidRDefault="00F2394E" w:rsidP="00F2394E">
      <w:pPr>
        <w:pStyle w:val="Sinespaciado"/>
        <w:rPr>
          <w:rFonts w:ascii="Tahoma" w:hAnsi="Tahoma" w:cs="Tahoma"/>
          <w:sz w:val="20"/>
          <w:szCs w:val="20"/>
          <w:lang w:val="es-ES"/>
        </w:rPr>
      </w:pPr>
    </w:p>
    <w:p w:rsidR="000D0597" w:rsidRPr="000D0597" w:rsidRDefault="00F2394E" w:rsidP="00F2394E">
      <w:pPr>
        <w:pStyle w:val="Sinespaciado"/>
        <w:rPr>
          <w:rFonts w:ascii="Tahoma" w:hAnsi="Tahoma" w:cs="Tahoma"/>
          <w:sz w:val="20"/>
          <w:szCs w:val="20"/>
          <w:lang w:val="es-MX"/>
        </w:rPr>
      </w:pPr>
      <w:r w:rsidRPr="000D0597">
        <w:rPr>
          <w:rFonts w:ascii="Tahoma" w:hAnsi="Tahoma" w:cs="Tahoma"/>
          <w:b/>
          <w:i/>
          <w:sz w:val="20"/>
          <w:szCs w:val="20"/>
          <w:lang w:val="es-MX"/>
        </w:rPr>
        <w:t>Memori</w:t>
      </w:r>
      <w:r w:rsidR="000D0597" w:rsidRPr="000D0597">
        <w:rPr>
          <w:rFonts w:ascii="Tahoma" w:hAnsi="Tahoma" w:cs="Tahoma"/>
          <w:b/>
          <w:i/>
          <w:sz w:val="20"/>
          <w:szCs w:val="20"/>
          <w:lang w:val="es-MX"/>
        </w:rPr>
        <w:t>c</w:t>
      </w:r>
      <w:r w:rsidRPr="000D0597">
        <w:rPr>
          <w:rFonts w:ascii="Tahoma" w:hAnsi="Tahoma" w:cs="Tahoma"/>
          <w:b/>
          <w:i/>
          <w:sz w:val="20"/>
          <w:szCs w:val="20"/>
          <w:lang w:val="es-MX"/>
        </w:rPr>
        <w:t>e</w:t>
      </w:r>
      <w:r w:rsidR="000D0597" w:rsidRPr="000D0597">
        <w:rPr>
          <w:rFonts w:ascii="Tahoma" w:hAnsi="Tahoma" w:cs="Tahoma"/>
          <w:b/>
          <w:i/>
          <w:sz w:val="20"/>
          <w:szCs w:val="20"/>
          <w:lang w:val="es-MX"/>
        </w:rPr>
        <w:t>n</w:t>
      </w:r>
      <w:r w:rsidRPr="000D0597">
        <w:rPr>
          <w:rFonts w:ascii="Tahoma" w:hAnsi="Tahoma" w:cs="Tahoma"/>
          <w:sz w:val="20"/>
          <w:szCs w:val="20"/>
          <w:lang w:val="es-MX"/>
        </w:rPr>
        <w:t xml:space="preserve"> G</w:t>
      </w:r>
      <w:r w:rsidR="000D0597" w:rsidRPr="000D0597">
        <w:rPr>
          <w:rFonts w:ascii="Tahoma" w:hAnsi="Tahoma" w:cs="Tahoma"/>
          <w:sz w:val="20"/>
          <w:szCs w:val="20"/>
          <w:lang w:val="es-MX"/>
        </w:rPr>
        <w:t xml:space="preserve">álatas </w:t>
      </w:r>
      <w:r w:rsidRPr="000D0597">
        <w:rPr>
          <w:rFonts w:ascii="Tahoma" w:hAnsi="Tahoma" w:cs="Tahoma"/>
          <w:sz w:val="20"/>
          <w:szCs w:val="20"/>
          <w:lang w:val="es-MX"/>
        </w:rPr>
        <w:t xml:space="preserve">6:9: </w:t>
      </w:r>
      <w:r w:rsidR="000D0597" w:rsidRPr="000D0597">
        <w:rPr>
          <w:rFonts w:ascii="Tahoma" w:hAnsi="Tahoma" w:cs="Tahoma"/>
          <w:sz w:val="20"/>
          <w:szCs w:val="20"/>
          <w:lang w:val="es-MX"/>
        </w:rPr>
        <w:t>«</w:t>
      </w:r>
      <w:r w:rsidR="000D0597" w:rsidRPr="000D0597">
        <w:rPr>
          <w:lang w:val="es-MX"/>
        </w:rPr>
        <w:t>No nos cansemos de hacer el bien, porque a su debido tiempo cosecharemos si no nos damos por vencidos</w:t>
      </w:r>
      <w:r w:rsidR="000D0597">
        <w:rPr>
          <w:lang w:val="es-MX"/>
        </w:rPr>
        <w:t>» (NVI)</w:t>
      </w:r>
      <w:r w:rsidR="000D0597" w:rsidRPr="000D0597">
        <w:rPr>
          <w:lang w:val="es-MX"/>
        </w:rPr>
        <w:t>.</w:t>
      </w:r>
    </w:p>
    <w:p w:rsidR="00F2394E" w:rsidRPr="00F65183" w:rsidRDefault="00F2394E" w:rsidP="00F2394E">
      <w:pPr>
        <w:pStyle w:val="Sinespaciado"/>
        <w:rPr>
          <w:rFonts w:ascii="Tahoma" w:hAnsi="Tahoma" w:cs="Tahoma"/>
          <w:sz w:val="20"/>
          <w:szCs w:val="20"/>
          <w:lang w:val="es-ES"/>
        </w:rPr>
      </w:pPr>
    </w:p>
    <w:p w:rsidR="00F2394E" w:rsidRPr="000D0597" w:rsidRDefault="000D0597" w:rsidP="00F2394E">
      <w:pPr>
        <w:pStyle w:val="Sinespaciado"/>
        <w:rPr>
          <w:rFonts w:ascii="Tahoma" w:hAnsi="Tahoma" w:cs="Tahoma"/>
          <w:sz w:val="20"/>
          <w:szCs w:val="20"/>
          <w:lang w:val="es-MX"/>
        </w:rPr>
      </w:pPr>
      <w:r w:rsidRPr="000D0597">
        <w:rPr>
          <w:rFonts w:ascii="Tahoma" w:hAnsi="Tahoma" w:cs="Tahoma"/>
          <w:b/>
          <w:i/>
          <w:sz w:val="20"/>
          <w:szCs w:val="20"/>
          <w:lang w:val="es-MX"/>
        </w:rPr>
        <w:t xml:space="preserve">Hablen sobre </w:t>
      </w:r>
      <w:r w:rsidRPr="000D0597">
        <w:rPr>
          <w:rFonts w:ascii="Tahoma" w:hAnsi="Tahoma" w:cs="Tahoma"/>
          <w:sz w:val="20"/>
          <w:szCs w:val="20"/>
          <w:lang w:val="es-MX"/>
        </w:rPr>
        <w:t xml:space="preserve">aquello con lo que podría compararse la </w:t>
      </w:r>
      <w:r>
        <w:rPr>
          <w:rFonts w:ascii="Tahoma" w:hAnsi="Tahoma" w:cs="Tahoma"/>
          <w:sz w:val="20"/>
          <w:szCs w:val="20"/>
          <w:lang w:val="es-MX"/>
        </w:rPr>
        <w:t>«</w:t>
      </w:r>
      <w:r w:rsidRPr="000D0597">
        <w:rPr>
          <w:rFonts w:ascii="Tahoma" w:hAnsi="Tahoma" w:cs="Tahoma"/>
          <w:sz w:val="20"/>
          <w:szCs w:val="20"/>
          <w:lang w:val="es-MX"/>
        </w:rPr>
        <w:t>cosecha»</w:t>
      </w:r>
      <w:r w:rsidR="00F2394E" w:rsidRPr="000D0597">
        <w:rPr>
          <w:rFonts w:ascii="Tahoma" w:hAnsi="Tahoma" w:cs="Tahoma"/>
          <w:sz w:val="20"/>
          <w:szCs w:val="20"/>
          <w:lang w:val="es-MX"/>
        </w:rPr>
        <w:t xml:space="preserve"> </w:t>
      </w:r>
      <w:r>
        <w:rPr>
          <w:rFonts w:ascii="Tahoma" w:hAnsi="Tahoma" w:cs="Tahoma"/>
          <w:sz w:val="20"/>
          <w:szCs w:val="20"/>
          <w:lang w:val="es-MX"/>
        </w:rPr>
        <w:t>en sus vidas.</w:t>
      </w:r>
    </w:p>
    <w:p w:rsidR="00F2394E" w:rsidRPr="000D0597" w:rsidRDefault="00F2394E" w:rsidP="00F2394E">
      <w:pPr>
        <w:pStyle w:val="Sinespaciado"/>
        <w:rPr>
          <w:rFonts w:ascii="Tahoma" w:hAnsi="Tahoma" w:cs="Tahoma"/>
          <w:sz w:val="20"/>
          <w:szCs w:val="20"/>
          <w:lang w:val="es-MX"/>
        </w:rPr>
      </w:pPr>
    </w:p>
    <w:p w:rsidR="00F2394E" w:rsidRDefault="000D0597" w:rsidP="00F2394E">
      <w:pPr>
        <w:pStyle w:val="Sinespaciado"/>
        <w:rPr>
          <w:rFonts w:ascii="Tahoma" w:hAnsi="Tahoma" w:cs="Tahoma"/>
          <w:sz w:val="20"/>
          <w:szCs w:val="20"/>
          <w:lang w:val="en-GB"/>
        </w:rPr>
      </w:pPr>
      <w:proofErr w:type="spellStart"/>
      <w:r>
        <w:rPr>
          <w:rFonts w:ascii="Tahoma" w:hAnsi="Tahoma" w:cs="Tahoma"/>
          <w:b/>
          <w:i/>
          <w:sz w:val="20"/>
          <w:szCs w:val="20"/>
          <w:lang w:val="en-GB"/>
        </w:rPr>
        <w:t>Vean</w:t>
      </w:r>
      <w:proofErr w:type="spellEnd"/>
      <w:r>
        <w:rPr>
          <w:rFonts w:ascii="Tahoma" w:hAnsi="Tahoma" w:cs="Tahoma"/>
          <w:b/>
          <w:i/>
          <w:sz w:val="20"/>
          <w:szCs w:val="20"/>
          <w:lang w:val="en-GB"/>
        </w:rPr>
        <w:t xml:space="preserve"> </w:t>
      </w:r>
      <w:r w:rsidR="000D3E6A">
        <w:rPr>
          <w:rFonts w:ascii="Tahoma" w:hAnsi="Tahoma" w:cs="Tahoma"/>
          <w:sz w:val="20"/>
          <w:szCs w:val="20"/>
          <w:lang w:val="en-GB"/>
        </w:rPr>
        <w:t>«</w:t>
      </w:r>
      <w:hyperlink r:id="rId9" w:history="1">
        <w:r w:rsidR="00F2394E" w:rsidRPr="00146CC1">
          <w:rPr>
            <w:rStyle w:val="Hipervnculo"/>
            <w:rFonts w:ascii="Tahoma" w:hAnsi="Tahoma" w:cs="Tahoma" w:hint="eastAsia"/>
            <w:sz w:val="20"/>
            <w:szCs w:val="20"/>
            <w:lang w:val="en-GB"/>
          </w:rPr>
          <w:t>Kid</w:t>
        </w:r>
        <w:r w:rsidR="00F2394E">
          <w:rPr>
            <w:rStyle w:val="Hipervnculo"/>
            <w:rFonts w:ascii="Tahoma" w:hAnsi="Tahoma" w:cs="Tahoma"/>
            <w:sz w:val="20"/>
            <w:szCs w:val="20"/>
            <w:lang w:val="en-GB"/>
          </w:rPr>
          <w:t>’</w:t>
        </w:r>
        <w:r w:rsidR="00F2394E" w:rsidRPr="00146CC1">
          <w:rPr>
            <w:rStyle w:val="Hipervnculo"/>
            <w:rFonts w:ascii="Tahoma" w:hAnsi="Tahoma" w:cs="Tahoma" w:hint="eastAsia"/>
            <w:sz w:val="20"/>
            <w:szCs w:val="20"/>
            <w:lang w:val="en-GB"/>
          </w:rPr>
          <w:t>s Character Builder: Patience</w:t>
        </w:r>
      </w:hyperlink>
      <w:r w:rsidR="000D3E6A">
        <w:t>»</w:t>
      </w:r>
      <w:r w:rsidR="00F2394E">
        <w:rPr>
          <w:rFonts w:ascii="Tahoma" w:hAnsi="Tahoma" w:cs="Tahoma" w:hint="eastAsia"/>
          <w:sz w:val="20"/>
          <w:szCs w:val="20"/>
          <w:lang w:val="en-GB"/>
        </w:rPr>
        <w:t>.</w:t>
      </w:r>
    </w:p>
    <w:p w:rsidR="00F2394E" w:rsidRPr="00867F08" w:rsidRDefault="00F2394E" w:rsidP="00F2394E">
      <w:pPr>
        <w:pStyle w:val="Sinespaciado"/>
        <w:rPr>
          <w:rFonts w:ascii="Tahoma" w:hAnsi="Tahoma" w:cs="Tahoma"/>
          <w:sz w:val="20"/>
          <w:szCs w:val="20"/>
          <w:lang w:val="en-GB"/>
        </w:rPr>
      </w:pPr>
    </w:p>
    <w:p w:rsidR="000D0597" w:rsidRPr="000D0597" w:rsidRDefault="000D0597" w:rsidP="00F2394E">
      <w:pPr>
        <w:pStyle w:val="Sinespaciado"/>
        <w:rPr>
          <w:rFonts w:ascii="Tahoma" w:hAnsi="Tahoma" w:cs="Tahoma"/>
          <w:sz w:val="20"/>
          <w:szCs w:val="20"/>
          <w:lang w:val="es-MX"/>
        </w:rPr>
      </w:pPr>
      <w:r w:rsidRPr="000D3E6A">
        <w:rPr>
          <w:rFonts w:ascii="Tahoma" w:hAnsi="Tahoma" w:cs="Tahoma"/>
          <w:b/>
          <w:i/>
          <w:sz w:val="20"/>
          <w:szCs w:val="20"/>
          <w:lang w:val="es-ES"/>
        </w:rPr>
        <w:t xml:space="preserve">Lean </w:t>
      </w:r>
      <w:r w:rsidR="000D3E6A" w:rsidRPr="000D3E6A">
        <w:rPr>
          <w:rFonts w:ascii="Tahoma" w:hAnsi="Tahoma" w:cs="Tahoma"/>
          <w:sz w:val="20"/>
          <w:szCs w:val="20"/>
          <w:lang w:val="es-ES"/>
        </w:rPr>
        <w:t>«</w:t>
      </w:r>
      <w:hyperlink r:id="rId10" w:history="1">
        <w:r w:rsidR="00F2394E" w:rsidRPr="000D3E6A">
          <w:rPr>
            <w:rStyle w:val="Hipervnculo"/>
            <w:rFonts w:ascii="Tahoma" w:hAnsi="Tahoma" w:cs="Tahoma"/>
            <w:sz w:val="20"/>
            <w:szCs w:val="20"/>
            <w:lang w:val="es-ES"/>
          </w:rPr>
          <w:t xml:space="preserve">Ana </w:t>
        </w:r>
        <w:r w:rsidR="000D3E6A" w:rsidRPr="000D3E6A">
          <w:rPr>
            <w:rStyle w:val="Hipervnculo"/>
            <w:rFonts w:ascii="Tahoma" w:hAnsi="Tahoma" w:cs="Tahoma"/>
            <w:sz w:val="20"/>
            <w:szCs w:val="20"/>
            <w:lang w:val="es-ES"/>
          </w:rPr>
          <w:t>y el jardín</w:t>
        </w:r>
      </w:hyperlink>
      <w:r w:rsidR="000D3E6A" w:rsidRPr="000D3E6A">
        <w:rPr>
          <w:lang w:val="es-ES"/>
        </w:rPr>
        <w:t>»</w:t>
      </w:r>
      <w:r w:rsidR="00F2394E" w:rsidRPr="000D3E6A">
        <w:rPr>
          <w:rFonts w:ascii="Tahoma" w:hAnsi="Tahoma" w:cs="Tahoma"/>
          <w:sz w:val="20"/>
          <w:szCs w:val="20"/>
          <w:lang w:val="es-ES"/>
        </w:rPr>
        <w:t xml:space="preserve">. </w:t>
      </w:r>
      <w:r w:rsidR="00F2394E" w:rsidRPr="000D0597">
        <w:rPr>
          <w:rFonts w:ascii="Tahoma" w:hAnsi="Tahoma" w:cs="Tahoma"/>
          <w:sz w:val="20"/>
          <w:szCs w:val="20"/>
          <w:lang w:val="es-MX"/>
        </w:rPr>
        <w:t>(</w:t>
      </w:r>
      <w:r w:rsidRPr="000D0597">
        <w:rPr>
          <w:rFonts w:ascii="Tahoma" w:hAnsi="Tahoma" w:cs="Tahoma"/>
          <w:sz w:val="20"/>
          <w:szCs w:val="20"/>
          <w:lang w:val="es-MX"/>
        </w:rPr>
        <w:t xml:space="preserve">Este cuento resalta la importancia de ejercitar la paciencia cuando aprendemos algo </w:t>
      </w:r>
      <w:r>
        <w:rPr>
          <w:rFonts w:ascii="Tahoma" w:hAnsi="Tahoma" w:cs="Tahoma"/>
          <w:sz w:val="20"/>
          <w:szCs w:val="20"/>
          <w:lang w:val="es-MX"/>
        </w:rPr>
        <w:t>n</w:t>
      </w:r>
      <w:r w:rsidRPr="000D0597">
        <w:rPr>
          <w:rFonts w:ascii="Tahoma" w:hAnsi="Tahoma" w:cs="Tahoma"/>
          <w:sz w:val="20"/>
          <w:szCs w:val="20"/>
          <w:lang w:val="es-MX"/>
        </w:rPr>
        <w:t>uevo.)</w:t>
      </w:r>
    </w:p>
    <w:p w:rsidR="00F2394E" w:rsidRPr="000D0597" w:rsidRDefault="00F2394E" w:rsidP="00F2394E">
      <w:pPr>
        <w:pStyle w:val="Sinespaciado"/>
        <w:rPr>
          <w:rFonts w:ascii="Tahoma" w:hAnsi="Tahoma" w:cs="Tahoma"/>
          <w:sz w:val="20"/>
          <w:szCs w:val="20"/>
          <w:lang w:val="es-MX"/>
        </w:rPr>
      </w:pPr>
    </w:p>
    <w:p w:rsidR="000D0597" w:rsidRPr="000D0597" w:rsidRDefault="000D0597" w:rsidP="00F2394E">
      <w:pPr>
        <w:pStyle w:val="Sinespaciado"/>
        <w:rPr>
          <w:rFonts w:ascii="Tahoma" w:hAnsi="Tahoma" w:cs="Tahoma"/>
          <w:sz w:val="20"/>
          <w:szCs w:val="20"/>
          <w:lang w:val="es-MX"/>
        </w:rPr>
      </w:pPr>
      <w:r w:rsidRPr="000D3E6A">
        <w:rPr>
          <w:rFonts w:ascii="Tahoma" w:hAnsi="Tahoma" w:cs="Tahoma"/>
          <w:b/>
          <w:i/>
          <w:sz w:val="20"/>
          <w:szCs w:val="20"/>
          <w:lang w:val="es-ES"/>
        </w:rPr>
        <w:t xml:space="preserve">Lean </w:t>
      </w:r>
      <w:r w:rsidR="000D3E6A" w:rsidRPr="000D3E6A">
        <w:rPr>
          <w:rFonts w:ascii="Tahoma" w:hAnsi="Tahoma" w:cs="Tahoma"/>
          <w:sz w:val="20"/>
          <w:szCs w:val="20"/>
          <w:lang w:val="es-ES"/>
        </w:rPr>
        <w:t>«</w:t>
      </w:r>
      <w:hyperlink r:id="rId11" w:history="1">
        <w:r w:rsidR="000D3E6A" w:rsidRPr="000D3E6A">
          <w:rPr>
            <w:rStyle w:val="Hipervnculo"/>
            <w:rFonts w:ascii="Tahoma" w:hAnsi="Tahoma" w:cs="Tahoma"/>
            <w:sz w:val="20"/>
            <w:szCs w:val="20"/>
            <w:lang w:val="es-ES"/>
          </w:rPr>
          <w:t>Piedritas de luz</w:t>
        </w:r>
        <w:r w:rsidR="00F2394E" w:rsidRPr="000D3E6A">
          <w:rPr>
            <w:rStyle w:val="Hipervnculo"/>
            <w:rFonts w:ascii="Tahoma" w:hAnsi="Tahoma" w:cs="Tahoma"/>
            <w:sz w:val="20"/>
            <w:szCs w:val="20"/>
            <w:lang w:val="es-ES"/>
          </w:rPr>
          <w:t xml:space="preserve">: </w:t>
        </w:r>
        <w:r w:rsidR="000D3E6A" w:rsidRPr="000D3E6A">
          <w:rPr>
            <w:rStyle w:val="Hipervnculo"/>
            <w:rFonts w:ascii="Tahoma" w:hAnsi="Tahoma" w:cs="Tahoma"/>
            <w:sz w:val="20"/>
            <w:szCs w:val="20"/>
            <w:lang w:val="es-ES"/>
          </w:rPr>
          <w:t>Con la ayuda de Jes</w:t>
        </w:r>
        <w:r w:rsidR="000D3E6A">
          <w:rPr>
            <w:rStyle w:val="Hipervnculo"/>
            <w:rFonts w:ascii="Tahoma" w:hAnsi="Tahoma" w:cs="Tahoma"/>
            <w:sz w:val="20"/>
            <w:szCs w:val="20"/>
            <w:lang w:val="es-ES"/>
          </w:rPr>
          <w:t>ús</w:t>
        </w:r>
      </w:hyperlink>
      <w:r w:rsidR="000D3E6A" w:rsidRPr="000D3E6A">
        <w:rPr>
          <w:lang w:val="es-ES"/>
        </w:rPr>
        <w:t>»</w:t>
      </w:r>
      <w:r w:rsidR="00F2394E" w:rsidRPr="000D3E6A">
        <w:rPr>
          <w:rFonts w:ascii="Tahoma" w:hAnsi="Tahoma" w:cs="Tahoma"/>
          <w:sz w:val="20"/>
          <w:szCs w:val="20"/>
          <w:lang w:val="es-ES"/>
        </w:rPr>
        <w:t xml:space="preserve">. </w:t>
      </w:r>
      <w:r w:rsidR="00F2394E" w:rsidRPr="000D0597">
        <w:rPr>
          <w:rFonts w:ascii="Tahoma" w:hAnsi="Tahoma" w:cs="Tahoma"/>
          <w:sz w:val="20"/>
          <w:szCs w:val="20"/>
          <w:lang w:val="es-MX"/>
        </w:rPr>
        <w:t>(</w:t>
      </w:r>
      <w:r w:rsidRPr="000D0597">
        <w:rPr>
          <w:rFonts w:ascii="Tahoma" w:hAnsi="Tahoma" w:cs="Tahoma"/>
          <w:sz w:val="20"/>
          <w:szCs w:val="20"/>
          <w:lang w:val="es-MX"/>
        </w:rPr>
        <w:t xml:space="preserve">Este artículo resalta la importancia de pedirle ayuda a Jesús cuando </w:t>
      </w:r>
      <w:r>
        <w:rPr>
          <w:rFonts w:ascii="Tahoma" w:hAnsi="Tahoma" w:cs="Tahoma"/>
          <w:sz w:val="20"/>
          <w:szCs w:val="20"/>
          <w:lang w:val="es-MX"/>
        </w:rPr>
        <w:t>nos toca realizar una tarea que puede parecer difícil.)</w:t>
      </w:r>
    </w:p>
    <w:p w:rsidR="00F2394E" w:rsidRPr="00F65183" w:rsidRDefault="00F2394E" w:rsidP="00F2394E">
      <w:pPr>
        <w:pStyle w:val="Sinespaciado"/>
        <w:rPr>
          <w:rFonts w:ascii="Tahoma" w:hAnsi="Tahoma" w:cs="Tahoma"/>
          <w:sz w:val="20"/>
          <w:szCs w:val="20"/>
          <w:lang w:val="es-ES"/>
        </w:rPr>
      </w:pPr>
    </w:p>
    <w:p w:rsidR="000D0597" w:rsidRPr="000D0597" w:rsidRDefault="000D0597" w:rsidP="00F2394E">
      <w:pPr>
        <w:pStyle w:val="Sinespaciado"/>
        <w:rPr>
          <w:rFonts w:ascii="Tahoma" w:hAnsi="Tahoma" w:cs="Tahoma"/>
          <w:sz w:val="20"/>
          <w:szCs w:val="20"/>
          <w:lang w:val="es-MX"/>
        </w:rPr>
      </w:pPr>
      <w:r w:rsidRPr="000D0597">
        <w:rPr>
          <w:rFonts w:ascii="Tahoma" w:hAnsi="Tahoma" w:cs="Tahoma"/>
          <w:b/>
          <w:i/>
          <w:sz w:val="20"/>
          <w:szCs w:val="20"/>
          <w:lang w:val="es-MX"/>
        </w:rPr>
        <w:t xml:space="preserve">Cuenten </w:t>
      </w:r>
      <w:r w:rsidRPr="000D0597">
        <w:rPr>
          <w:rFonts w:ascii="Tahoma" w:hAnsi="Tahoma" w:cs="Tahoma"/>
          <w:sz w:val="20"/>
          <w:szCs w:val="20"/>
          <w:lang w:val="es-MX"/>
        </w:rPr>
        <w:t>cuántas cosas buenas pueden sucederles a lo largo del d</w:t>
      </w:r>
      <w:r>
        <w:rPr>
          <w:rFonts w:ascii="Tahoma" w:hAnsi="Tahoma" w:cs="Tahoma"/>
          <w:sz w:val="20"/>
          <w:szCs w:val="20"/>
          <w:lang w:val="es-MX"/>
        </w:rPr>
        <w:t>ía si están dispuestos a esperar. Alaben a Jesús por ellas.</w:t>
      </w:r>
    </w:p>
    <w:p w:rsidR="00F2394E" w:rsidRPr="00F65183" w:rsidRDefault="00F2394E" w:rsidP="00F2394E">
      <w:pPr>
        <w:pStyle w:val="Sinespaciado"/>
        <w:rPr>
          <w:rFonts w:ascii="Tahoma" w:hAnsi="Tahoma" w:cs="Tahoma"/>
          <w:sz w:val="20"/>
          <w:szCs w:val="20"/>
          <w:lang w:val="es-ES"/>
        </w:rPr>
      </w:pPr>
    </w:p>
    <w:p w:rsidR="000D0597" w:rsidRPr="000D0597" w:rsidRDefault="000D0597" w:rsidP="00F2394E">
      <w:pPr>
        <w:pStyle w:val="Sinespaciado"/>
        <w:rPr>
          <w:rFonts w:ascii="Tahoma" w:hAnsi="Tahoma" w:cs="Tahoma"/>
          <w:sz w:val="20"/>
          <w:szCs w:val="20"/>
          <w:lang w:val="es-MX"/>
        </w:rPr>
      </w:pPr>
      <w:r w:rsidRPr="000D0597">
        <w:rPr>
          <w:rFonts w:ascii="Tahoma" w:hAnsi="Tahoma" w:cs="Tahoma"/>
          <w:b/>
          <w:i/>
          <w:sz w:val="20"/>
          <w:szCs w:val="20"/>
          <w:lang w:val="es-MX"/>
        </w:rPr>
        <w:t>Actividad o</w:t>
      </w:r>
      <w:r w:rsidR="00F2394E" w:rsidRPr="000D0597">
        <w:rPr>
          <w:rFonts w:ascii="Tahoma" w:hAnsi="Tahoma" w:cs="Tahoma"/>
          <w:b/>
          <w:i/>
          <w:sz w:val="20"/>
          <w:szCs w:val="20"/>
          <w:lang w:val="es-MX"/>
        </w:rPr>
        <w:t>p</w:t>
      </w:r>
      <w:r w:rsidRPr="000D0597">
        <w:rPr>
          <w:rFonts w:ascii="Tahoma" w:hAnsi="Tahoma" w:cs="Tahoma"/>
          <w:b/>
          <w:i/>
          <w:sz w:val="20"/>
          <w:szCs w:val="20"/>
          <w:lang w:val="es-MX"/>
        </w:rPr>
        <w:t>c</w:t>
      </w:r>
      <w:r w:rsidR="00F2394E" w:rsidRPr="000D0597">
        <w:rPr>
          <w:rFonts w:ascii="Tahoma" w:hAnsi="Tahoma" w:cs="Tahoma"/>
          <w:b/>
          <w:i/>
          <w:sz w:val="20"/>
          <w:szCs w:val="20"/>
          <w:lang w:val="es-MX"/>
        </w:rPr>
        <w:t>ional:</w:t>
      </w:r>
      <w:r w:rsidR="00F2394E" w:rsidRPr="000D0597">
        <w:rPr>
          <w:rFonts w:ascii="Tahoma" w:hAnsi="Tahoma" w:cs="Tahoma"/>
          <w:sz w:val="20"/>
          <w:szCs w:val="20"/>
          <w:lang w:val="es-MX"/>
        </w:rPr>
        <w:t xml:space="preserve"> </w:t>
      </w:r>
      <w:r w:rsidRPr="000D0597">
        <w:rPr>
          <w:rFonts w:ascii="Tahoma" w:hAnsi="Tahoma" w:cs="Tahoma"/>
          <w:sz w:val="20"/>
          <w:szCs w:val="20"/>
          <w:lang w:val="es-MX"/>
        </w:rPr>
        <w:t>Hagan un collage acerc</w:t>
      </w:r>
      <w:r>
        <w:rPr>
          <w:rFonts w:ascii="Tahoma" w:hAnsi="Tahoma" w:cs="Tahoma"/>
          <w:sz w:val="20"/>
          <w:szCs w:val="20"/>
          <w:lang w:val="es-MX"/>
        </w:rPr>
        <w:t xml:space="preserve">a de la paciencia (utilicen un pliego grande de papel blanco). En el centro de la lámina escriban Gálatas 6:9, y rodeando el versículo, </w:t>
      </w:r>
      <w:r w:rsidR="00BE1690">
        <w:rPr>
          <w:rFonts w:ascii="Tahoma" w:hAnsi="Tahoma" w:cs="Tahoma"/>
          <w:sz w:val="20"/>
          <w:szCs w:val="20"/>
          <w:lang w:val="es-MX"/>
        </w:rPr>
        <w:t xml:space="preserve">hagan constar algunas de esas cosas buenas de las que hablaron </w:t>
      </w:r>
      <w:r w:rsidR="00FD6600">
        <w:rPr>
          <w:rFonts w:ascii="Tahoma" w:hAnsi="Tahoma" w:cs="Tahoma"/>
          <w:sz w:val="20"/>
          <w:szCs w:val="20"/>
          <w:lang w:val="es-MX"/>
        </w:rPr>
        <w:t>previamente</w:t>
      </w:r>
      <w:r w:rsidR="00BE1690">
        <w:rPr>
          <w:rFonts w:ascii="Tahoma" w:hAnsi="Tahoma" w:cs="Tahoma"/>
          <w:sz w:val="20"/>
          <w:szCs w:val="20"/>
          <w:lang w:val="es-MX"/>
        </w:rPr>
        <w:t>, y que sucedieron porque alguien estuvo dispuesto a esperar. Utilicen ilustraciones, recortes de revistas y otros retazos que puedan representar cada concepto relacionado a la paciencia al que quieran referirse (por ejem</w:t>
      </w:r>
      <w:r w:rsidR="00FD6600">
        <w:rPr>
          <w:rFonts w:ascii="Tahoma" w:hAnsi="Tahoma" w:cs="Tahoma"/>
          <w:sz w:val="20"/>
          <w:szCs w:val="20"/>
          <w:lang w:val="es-MX"/>
        </w:rPr>
        <w:t>plo, hojas de maíz o palomitas [</w:t>
      </w:r>
      <w:proofErr w:type="spellStart"/>
      <w:r w:rsidR="00BE1690">
        <w:rPr>
          <w:rFonts w:ascii="Tahoma" w:hAnsi="Tahoma" w:cs="Tahoma"/>
          <w:sz w:val="20"/>
          <w:szCs w:val="20"/>
          <w:lang w:val="es-MX"/>
        </w:rPr>
        <w:t>popcorn</w:t>
      </w:r>
      <w:proofErr w:type="spellEnd"/>
      <w:r w:rsidR="00BE1690">
        <w:rPr>
          <w:rFonts w:ascii="Tahoma" w:hAnsi="Tahoma" w:cs="Tahoma"/>
          <w:sz w:val="20"/>
          <w:szCs w:val="20"/>
          <w:lang w:val="es-MX"/>
        </w:rPr>
        <w:t>, pochoclo</w:t>
      </w:r>
      <w:r w:rsidR="00FD6600">
        <w:rPr>
          <w:rFonts w:ascii="Tahoma" w:hAnsi="Tahoma" w:cs="Tahoma"/>
          <w:sz w:val="20"/>
          <w:szCs w:val="20"/>
          <w:lang w:val="es-MX"/>
        </w:rPr>
        <w:t>]</w:t>
      </w:r>
      <w:r w:rsidR="00BE1690">
        <w:rPr>
          <w:rFonts w:ascii="Tahoma" w:hAnsi="Tahoma" w:cs="Tahoma"/>
          <w:sz w:val="20"/>
          <w:szCs w:val="20"/>
          <w:lang w:val="es-MX"/>
        </w:rPr>
        <w:t xml:space="preserve"> para representar la paciencia que necesita el granjero para esperar a que su maíz esté listo para cosechar.)</w:t>
      </w:r>
    </w:p>
    <w:p w:rsidR="00F2394E" w:rsidRPr="00F65183" w:rsidRDefault="00F2394E" w:rsidP="00F2394E">
      <w:pPr>
        <w:pStyle w:val="Sinespaciado"/>
        <w:rPr>
          <w:rFonts w:ascii="Tahoma" w:hAnsi="Tahoma" w:cs="Tahoma"/>
          <w:i/>
          <w:sz w:val="20"/>
          <w:szCs w:val="20"/>
          <w:lang w:val="es-ES"/>
        </w:rPr>
      </w:pPr>
    </w:p>
    <w:p w:rsidR="00F2394E" w:rsidRDefault="00BE1690" w:rsidP="00F2394E">
      <w:pPr>
        <w:pStyle w:val="Sinespaciado"/>
        <w:rPr>
          <w:rFonts w:ascii="Tahoma" w:hAnsi="Tahoma" w:cs="Tahoma"/>
          <w:sz w:val="20"/>
          <w:szCs w:val="20"/>
          <w:lang w:val="es-MX"/>
        </w:rPr>
      </w:pPr>
      <w:r w:rsidRPr="00BE1690">
        <w:rPr>
          <w:rFonts w:ascii="Tahoma" w:hAnsi="Tahoma" w:cs="Tahoma"/>
          <w:b/>
          <w:i/>
          <w:sz w:val="20"/>
          <w:szCs w:val="20"/>
          <w:lang w:val="es-MX"/>
        </w:rPr>
        <w:t xml:space="preserve">Pídanle </w:t>
      </w:r>
      <w:r w:rsidRPr="00BE1690">
        <w:rPr>
          <w:rFonts w:ascii="Tahoma" w:hAnsi="Tahoma" w:cs="Tahoma"/>
          <w:sz w:val="20"/>
          <w:szCs w:val="20"/>
          <w:lang w:val="es-MX"/>
        </w:rPr>
        <w:t>a</w:t>
      </w:r>
      <w:r>
        <w:rPr>
          <w:rFonts w:ascii="Tahoma" w:hAnsi="Tahoma" w:cs="Tahoma"/>
          <w:b/>
          <w:i/>
          <w:sz w:val="20"/>
          <w:szCs w:val="20"/>
          <w:lang w:val="es-MX"/>
        </w:rPr>
        <w:t xml:space="preserve"> </w:t>
      </w:r>
      <w:r w:rsidR="00F2394E" w:rsidRPr="00BE1690">
        <w:rPr>
          <w:rFonts w:ascii="Tahoma" w:hAnsi="Tahoma" w:cs="Tahoma"/>
          <w:sz w:val="20"/>
          <w:szCs w:val="20"/>
          <w:lang w:val="es-MX"/>
        </w:rPr>
        <w:t>Jes</w:t>
      </w:r>
      <w:r w:rsidRPr="00BE1690">
        <w:rPr>
          <w:rFonts w:ascii="Tahoma" w:hAnsi="Tahoma" w:cs="Tahoma"/>
          <w:sz w:val="20"/>
          <w:szCs w:val="20"/>
          <w:lang w:val="es-MX"/>
        </w:rPr>
        <w:t>ú</w:t>
      </w:r>
      <w:r w:rsidR="00F2394E" w:rsidRPr="00BE1690">
        <w:rPr>
          <w:rFonts w:ascii="Tahoma" w:hAnsi="Tahoma" w:cs="Tahoma"/>
          <w:sz w:val="20"/>
          <w:szCs w:val="20"/>
          <w:lang w:val="es-MX"/>
        </w:rPr>
        <w:t xml:space="preserve">s </w:t>
      </w:r>
      <w:r w:rsidRPr="00BE1690">
        <w:rPr>
          <w:rFonts w:ascii="Tahoma" w:hAnsi="Tahoma" w:cs="Tahoma"/>
          <w:sz w:val="20"/>
          <w:szCs w:val="20"/>
          <w:lang w:val="es-MX"/>
        </w:rPr>
        <w:t xml:space="preserve">que los ayude a ser pacientes con los demás y con ustedes mismos. </w:t>
      </w:r>
    </w:p>
    <w:p w:rsidR="00BE1690" w:rsidRPr="00BE1690" w:rsidRDefault="00BE1690" w:rsidP="00F2394E">
      <w:pPr>
        <w:pStyle w:val="Sinespaciado"/>
        <w:rPr>
          <w:rFonts w:ascii="Tahoma" w:hAnsi="Tahoma" w:cs="Tahoma"/>
          <w:sz w:val="20"/>
          <w:szCs w:val="20"/>
          <w:lang w:val="es-MX"/>
        </w:rPr>
      </w:pPr>
    </w:p>
    <w:p w:rsidR="00F2394E" w:rsidRPr="00F65183" w:rsidRDefault="00F2394E" w:rsidP="00F2394E">
      <w:pPr>
        <w:pStyle w:val="Sinespaciado"/>
        <w:rPr>
          <w:rFonts w:ascii="Tahoma" w:hAnsi="Tahoma" w:cs="Tahoma"/>
          <w:b/>
          <w:sz w:val="20"/>
          <w:szCs w:val="20"/>
          <w:lang w:val="es-ES"/>
        </w:rPr>
      </w:pPr>
      <w:r w:rsidRPr="008F1C3E">
        <w:rPr>
          <w:rFonts w:ascii="Tahoma" w:hAnsi="Tahoma" w:cs="Tahoma"/>
          <w:b/>
          <w:sz w:val="20"/>
          <w:szCs w:val="20"/>
          <w:lang w:val="es-ES"/>
        </w:rPr>
        <w:t>[</w:t>
      </w:r>
      <w:r w:rsidR="008F1C3E" w:rsidRPr="008F1C3E">
        <w:rPr>
          <w:rFonts w:ascii="Tahoma" w:hAnsi="Tahoma" w:cs="Tahoma"/>
          <w:b/>
          <w:sz w:val="20"/>
          <w:szCs w:val="20"/>
          <w:lang w:val="es-ES"/>
        </w:rPr>
        <w:t>En el recuadro</w:t>
      </w:r>
      <w:r w:rsidRPr="008F1C3E">
        <w:rPr>
          <w:rFonts w:ascii="Tahoma" w:hAnsi="Tahoma" w:cs="Tahoma"/>
          <w:b/>
          <w:sz w:val="20"/>
          <w:szCs w:val="20"/>
          <w:lang w:val="es-ES"/>
        </w:rPr>
        <w:t>]</w:t>
      </w:r>
    </w:p>
    <w:p w:rsidR="00BE1690" w:rsidRPr="0059522D" w:rsidRDefault="00BE1690" w:rsidP="00BE1690">
      <w:pPr>
        <w:rPr>
          <w:rFonts w:ascii="Tahoma" w:hAnsi="Tahoma" w:cs="Tahoma"/>
          <w:sz w:val="20"/>
          <w:szCs w:val="20"/>
          <w:lang w:val="es-MX"/>
        </w:rPr>
      </w:pPr>
      <w:r w:rsidRPr="0059522D">
        <w:rPr>
          <w:rFonts w:ascii="Tahoma" w:hAnsi="Tahoma" w:cs="Tahoma"/>
          <w:sz w:val="20"/>
          <w:szCs w:val="20"/>
          <w:lang w:val="es-MX"/>
        </w:rPr>
        <w:t xml:space="preserve">Si tienen otras sugerencias de material complementario, o de otras actividades que puedan servir para enseñar este tema, por favor compartan sus ideas y consejos </w:t>
      </w:r>
      <w:r>
        <w:rPr>
          <w:rFonts w:ascii="Tahoma" w:hAnsi="Tahoma" w:cs="Tahoma"/>
          <w:sz w:val="20"/>
          <w:szCs w:val="20"/>
          <w:lang w:val="es-MX"/>
        </w:rPr>
        <w:t>dejando sus comentarios más abajo. Esperamos con ilusión escuchar de ustedes.</w:t>
      </w:r>
    </w:p>
    <w:p w:rsidR="00F2394E" w:rsidRPr="00BE1690" w:rsidRDefault="00F2394E" w:rsidP="00F2394E">
      <w:pPr>
        <w:pStyle w:val="Sinespaciado"/>
        <w:rPr>
          <w:rFonts w:ascii="Tahoma" w:hAnsi="Tahoma" w:cs="Tahoma"/>
          <w:b/>
          <w:sz w:val="20"/>
          <w:szCs w:val="20"/>
          <w:lang w:val="es-MX"/>
        </w:rPr>
      </w:pPr>
    </w:p>
    <w:p w:rsidR="00F2394E" w:rsidRPr="00BE1690" w:rsidRDefault="00F2394E" w:rsidP="00F2394E">
      <w:pPr>
        <w:pStyle w:val="Sinespaciado"/>
        <w:jc w:val="center"/>
        <w:rPr>
          <w:rFonts w:ascii="Tahoma" w:hAnsi="Tahoma" w:cs="Tahoma"/>
          <w:i/>
          <w:sz w:val="20"/>
          <w:szCs w:val="20"/>
          <w:lang w:val="es-MX"/>
        </w:rPr>
      </w:pPr>
      <w:r w:rsidRPr="00BE1690">
        <w:rPr>
          <w:rFonts w:ascii="Tahoma" w:hAnsi="Tahoma" w:cs="Tahoma"/>
          <w:i/>
          <w:sz w:val="20"/>
          <w:szCs w:val="20"/>
          <w:lang w:val="es-MX"/>
        </w:rPr>
        <w:t>Compil</w:t>
      </w:r>
      <w:r w:rsidR="00BE1690" w:rsidRPr="00BE1690">
        <w:rPr>
          <w:rFonts w:ascii="Tahoma" w:hAnsi="Tahoma" w:cs="Tahoma"/>
          <w:i/>
          <w:sz w:val="20"/>
          <w:szCs w:val="20"/>
          <w:lang w:val="es-MX"/>
        </w:rPr>
        <w:t>a</w:t>
      </w:r>
      <w:r w:rsidRPr="00BE1690">
        <w:rPr>
          <w:rFonts w:ascii="Tahoma" w:hAnsi="Tahoma" w:cs="Tahoma"/>
          <w:i/>
          <w:sz w:val="20"/>
          <w:szCs w:val="20"/>
          <w:lang w:val="es-MX"/>
        </w:rPr>
        <w:t>d</w:t>
      </w:r>
      <w:r w:rsidR="00BE1690" w:rsidRPr="00BE1690">
        <w:rPr>
          <w:rFonts w:ascii="Tahoma" w:hAnsi="Tahoma" w:cs="Tahoma"/>
          <w:i/>
          <w:sz w:val="20"/>
          <w:szCs w:val="20"/>
          <w:lang w:val="es-MX"/>
        </w:rPr>
        <w:t xml:space="preserve">o por el equipo de </w:t>
      </w:r>
      <w:r w:rsidR="008F1C3E">
        <w:rPr>
          <w:rFonts w:ascii="Tahoma" w:hAnsi="Tahoma" w:cs="Tahoma"/>
          <w:i/>
          <w:sz w:val="20"/>
          <w:szCs w:val="20"/>
          <w:lang w:val="es-MX"/>
        </w:rPr>
        <w:t>Rincón de las maravillas</w:t>
      </w:r>
      <w:r w:rsidRPr="00BE1690">
        <w:rPr>
          <w:rFonts w:ascii="Tahoma" w:hAnsi="Tahoma" w:cs="Tahoma"/>
          <w:i/>
          <w:sz w:val="20"/>
          <w:szCs w:val="20"/>
          <w:lang w:val="es-MX"/>
        </w:rPr>
        <w:t>.</w:t>
      </w:r>
      <w:r w:rsidR="008F1C3E">
        <w:rPr>
          <w:rFonts w:ascii="Tahoma" w:hAnsi="Tahoma" w:cs="Tahoma"/>
          <w:i/>
          <w:sz w:val="20"/>
          <w:szCs w:val="20"/>
          <w:lang w:val="es-MX"/>
        </w:rPr>
        <w:t xml:space="preserve"> Traducción: </w:t>
      </w:r>
      <w:proofErr w:type="spellStart"/>
      <w:r w:rsidR="008F1C3E">
        <w:rPr>
          <w:rFonts w:ascii="Tahoma" w:hAnsi="Tahoma" w:cs="Tahoma"/>
          <w:i/>
          <w:sz w:val="20"/>
          <w:szCs w:val="20"/>
          <w:lang w:val="es-MX"/>
        </w:rPr>
        <w:t>Quiti</w:t>
      </w:r>
      <w:proofErr w:type="spellEnd"/>
      <w:r w:rsidR="008F1C3E">
        <w:rPr>
          <w:rFonts w:ascii="Tahoma" w:hAnsi="Tahoma" w:cs="Tahoma"/>
          <w:i/>
          <w:sz w:val="20"/>
          <w:szCs w:val="20"/>
          <w:lang w:val="es-MX"/>
        </w:rPr>
        <w:t xml:space="preserve"> y Antonia López.</w:t>
      </w:r>
    </w:p>
    <w:p w:rsidR="00F2394E" w:rsidRPr="00BE1690" w:rsidRDefault="00F2394E" w:rsidP="00F2394E">
      <w:pPr>
        <w:pStyle w:val="Sinespaciado"/>
        <w:jc w:val="center"/>
        <w:rPr>
          <w:rFonts w:ascii="Tahoma" w:hAnsi="Tahoma" w:cs="Tahoma"/>
          <w:sz w:val="20"/>
          <w:szCs w:val="20"/>
          <w:lang w:val="es-MX"/>
        </w:rPr>
      </w:pPr>
      <w:r w:rsidRPr="00BE1690">
        <w:rPr>
          <w:rFonts w:ascii="Tahoma" w:hAnsi="Tahoma" w:cs="Tahoma"/>
          <w:sz w:val="20"/>
          <w:szCs w:val="20"/>
          <w:lang w:val="es-MX"/>
        </w:rPr>
        <w:t xml:space="preserve">© </w:t>
      </w:r>
      <w:r w:rsidR="00BE1690" w:rsidRPr="00BE1690">
        <w:rPr>
          <w:rFonts w:ascii="Tahoma" w:hAnsi="Tahoma" w:cs="Tahoma"/>
          <w:sz w:val="20"/>
          <w:szCs w:val="20"/>
          <w:lang w:val="es-MX"/>
        </w:rPr>
        <w:t>La Familia Internacional</w:t>
      </w:r>
      <w:r w:rsidR="008F1C3E">
        <w:rPr>
          <w:rFonts w:ascii="Tahoma" w:hAnsi="Tahoma" w:cs="Tahoma"/>
          <w:sz w:val="20"/>
          <w:szCs w:val="20"/>
          <w:lang w:val="es-MX"/>
        </w:rPr>
        <w:t xml:space="preserve">, </w:t>
      </w:r>
      <w:r w:rsidR="008F1C3E" w:rsidRPr="00BE1690">
        <w:rPr>
          <w:rFonts w:ascii="Tahoma" w:hAnsi="Tahoma" w:cs="Tahoma"/>
          <w:sz w:val="20"/>
          <w:szCs w:val="20"/>
          <w:lang w:val="es-MX"/>
        </w:rPr>
        <w:t>2011</w:t>
      </w:r>
    </w:p>
    <w:p w:rsidR="00F2394E" w:rsidRPr="00BE1690" w:rsidRDefault="00F2394E" w:rsidP="00F2394E">
      <w:pPr>
        <w:pStyle w:val="Sinespaciado"/>
        <w:rPr>
          <w:rFonts w:ascii="Tahoma" w:hAnsi="Tahoma" w:cs="Tahoma"/>
          <w:sz w:val="20"/>
          <w:szCs w:val="20"/>
          <w:lang w:val="es-MX"/>
        </w:rPr>
      </w:pPr>
    </w:p>
    <w:p w:rsidR="00F2394E" w:rsidRPr="00BE1690" w:rsidRDefault="008F1C3E" w:rsidP="00F2394E">
      <w:pPr>
        <w:pStyle w:val="Sinespaciado"/>
        <w:rPr>
          <w:rFonts w:ascii="Tahoma" w:hAnsi="Tahoma" w:cs="Tahoma"/>
          <w:sz w:val="20"/>
          <w:szCs w:val="20"/>
          <w:lang w:val="es-MX"/>
        </w:rPr>
      </w:pPr>
      <w:r>
        <w:rPr>
          <w:rFonts w:ascii="Tahoma" w:hAnsi="Tahoma" w:cs="Tahoma"/>
          <w:b/>
          <w:sz w:val="20"/>
          <w:szCs w:val="20"/>
          <w:lang w:val="es-MX"/>
        </w:rPr>
        <w:t>Categorías</w:t>
      </w:r>
      <w:r w:rsidR="00F2394E" w:rsidRPr="00BE1690">
        <w:rPr>
          <w:rFonts w:ascii="Tahoma" w:hAnsi="Tahoma" w:cs="Tahoma"/>
          <w:b/>
          <w:sz w:val="20"/>
          <w:szCs w:val="20"/>
          <w:lang w:val="es-MX"/>
        </w:rPr>
        <w:t>:</w:t>
      </w:r>
      <w:r w:rsidR="00F2394E" w:rsidRPr="00BE1690">
        <w:rPr>
          <w:rFonts w:ascii="Tahoma" w:hAnsi="Tahoma" w:cs="Tahoma"/>
          <w:sz w:val="20"/>
          <w:szCs w:val="20"/>
          <w:lang w:val="es-MX"/>
        </w:rPr>
        <w:t xml:space="preserve"> pa</w:t>
      </w:r>
      <w:r w:rsidR="00BE1690" w:rsidRPr="00BE1690">
        <w:rPr>
          <w:rFonts w:ascii="Tahoma" w:hAnsi="Tahoma" w:cs="Tahoma"/>
          <w:sz w:val="20"/>
          <w:szCs w:val="20"/>
          <w:lang w:val="es-MX"/>
        </w:rPr>
        <w:t>ciencia</w:t>
      </w:r>
      <w:r w:rsidR="00F2394E" w:rsidRPr="00BE1690">
        <w:rPr>
          <w:rFonts w:ascii="Tahoma" w:hAnsi="Tahoma" w:cs="Tahoma"/>
          <w:sz w:val="20"/>
          <w:szCs w:val="20"/>
          <w:lang w:val="es-MX"/>
        </w:rPr>
        <w:t xml:space="preserve">, </w:t>
      </w:r>
      <w:r w:rsidR="00BE1690" w:rsidRPr="00BE1690">
        <w:rPr>
          <w:rFonts w:ascii="Tahoma" w:hAnsi="Tahoma" w:cs="Tahoma"/>
          <w:sz w:val="20"/>
          <w:szCs w:val="20"/>
          <w:lang w:val="es-MX"/>
        </w:rPr>
        <w:t xml:space="preserve">plan de clase </w:t>
      </w:r>
      <w:r w:rsidR="00F2394E" w:rsidRPr="00BE1690">
        <w:rPr>
          <w:rFonts w:ascii="Tahoma" w:hAnsi="Tahoma" w:cs="Tahoma"/>
          <w:sz w:val="20"/>
          <w:szCs w:val="20"/>
          <w:lang w:val="es-MX"/>
        </w:rPr>
        <w:t xml:space="preserve">0-5 </w:t>
      </w:r>
      <w:bookmarkStart w:id="0" w:name="_GoBack"/>
      <w:bookmarkEnd w:id="0"/>
    </w:p>
    <w:p w:rsidR="00F93241" w:rsidRPr="00BE1690" w:rsidRDefault="00F93241">
      <w:pPr>
        <w:rPr>
          <w:lang w:val="es-MX"/>
        </w:rPr>
      </w:pPr>
    </w:p>
    <w:sectPr w:rsidR="00F93241" w:rsidRPr="00BE1690" w:rsidSect="00617C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‚l‚r –¾’©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altName w:val="Arial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BB1A433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2"/>
  <w:displayBackgroundShape/>
  <w:proofState w:spelling="clean" w:grammar="clean"/>
  <w:defaultTabStop w:val="720"/>
  <w:hyphenationZone w:val="425"/>
  <w:characterSpacingControl w:val="doNotCompress"/>
  <w:compat>
    <w:useFELayout/>
  </w:compat>
  <w:rsids>
    <w:rsidRoot w:val="00F2394E"/>
    <w:rsid w:val="000151E9"/>
    <w:rsid w:val="0003565E"/>
    <w:rsid w:val="00081374"/>
    <w:rsid w:val="0008241A"/>
    <w:rsid w:val="00092BB7"/>
    <w:rsid w:val="000D0597"/>
    <w:rsid w:val="000D3E6A"/>
    <w:rsid w:val="000E7970"/>
    <w:rsid w:val="00100540"/>
    <w:rsid w:val="00107ADE"/>
    <w:rsid w:val="00122160"/>
    <w:rsid w:val="00186074"/>
    <w:rsid w:val="001B07A5"/>
    <w:rsid w:val="001D203A"/>
    <w:rsid w:val="001E1BE0"/>
    <w:rsid w:val="002628E6"/>
    <w:rsid w:val="002A33F6"/>
    <w:rsid w:val="002A549A"/>
    <w:rsid w:val="002C4D5E"/>
    <w:rsid w:val="002E45CA"/>
    <w:rsid w:val="0032073D"/>
    <w:rsid w:val="003408FD"/>
    <w:rsid w:val="0035790A"/>
    <w:rsid w:val="003579F4"/>
    <w:rsid w:val="0036506E"/>
    <w:rsid w:val="00366777"/>
    <w:rsid w:val="003B3791"/>
    <w:rsid w:val="003D0246"/>
    <w:rsid w:val="003E13EB"/>
    <w:rsid w:val="003E1F9B"/>
    <w:rsid w:val="003E21D1"/>
    <w:rsid w:val="00420E48"/>
    <w:rsid w:val="004237E5"/>
    <w:rsid w:val="00435A38"/>
    <w:rsid w:val="0047709A"/>
    <w:rsid w:val="00481850"/>
    <w:rsid w:val="00497799"/>
    <w:rsid w:val="004C3697"/>
    <w:rsid w:val="004F17A3"/>
    <w:rsid w:val="004F7562"/>
    <w:rsid w:val="00510197"/>
    <w:rsid w:val="00511ECA"/>
    <w:rsid w:val="005303E2"/>
    <w:rsid w:val="00547ACE"/>
    <w:rsid w:val="0058650F"/>
    <w:rsid w:val="006045E0"/>
    <w:rsid w:val="0061758A"/>
    <w:rsid w:val="00617C1A"/>
    <w:rsid w:val="00653C91"/>
    <w:rsid w:val="006756B9"/>
    <w:rsid w:val="006B2851"/>
    <w:rsid w:val="006C1572"/>
    <w:rsid w:val="006F4E97"/>
    <w:rsid w:val="00702166"/>
    <w:rsid w:val="007174C1"/>
    <w:rsid w:val="007520A3"/>
    <w:rsid w:val="00762408"/>
    <w:rsid w:val="00764747"/>
    <w:rsid w:val="007E7CD5"/>
    <w:rsid w:val="007F446C"/>
    <w:rsid w:val="00800158"/>
    <w:rsid w:val="00812FFF"/>
    <w:rsid w:val="0084575A"/>
    <w:rsid w:val="00851929"/>
    <w:rsid w:val="008A1700"/>
    <w:rsid w:val="008B43E7"/>
    <w:rsid w:val="008D4FA6"/>
    <w:rsid w:val="008E50F5"/>
    <w:rsid w:val="008F1C3E"/>
    <w:rsid w:val="00902E32"/>
    <w:rsid w:val="009062CC"/>
    <w:rsid w:val="0090727C"/>
    <w:rsid w:val="00937E93"/>
    <w:rsid w:val="009844C7"/>
    <w:rsid w:val="0099199C"/>
    <w:rsid w:val="00A003A8"/>
    <w:rsid w:val="00A0696E"/>
    <w:rsid w:val="00A23B47"/>
    <w:rsid w:val="00A41A2A"/>
    <w:rsid w:val="00A4330F"/>
    <w:rsid w:val="00A64D43"/>
    <w:rsid w:val="00A66482"/>
    <w:rsid w:val="00A70932"/>
    <w:rsid w:val="00AB777A"/>
    <w:rsid w:val="00AD2C33"/>
    <w:rsid w:val="00AE1A1D"/>
    <w:rsid w:val="00B263B5"/>
    <w:rsid w:val="00BE1690"/>
    <w:rsid w:val="00BE26B8"/>
    <w:rsid w:val="00BF3FF3"/>
    <w:rsid w:val="00C002A7"/>
    <w:rsid w:val="00C01BAB"/>
    <w:rsid w:val="00C15ED4"/>
    <w:rsid w:val="00C33414"/>
    <w:rsid w:val="00C5282F"/>
    <w:rsid w:val="00C56832"/>
    <w:rsid w:val="00C96220"/>
    <w:rsid w:val="00CC02A8"/>
    <w:rsid w:val="00CD5B92"/>
    <w:rsid w:val="00CE52C6"/>
    <w:rsid w:val="00CF0642"/>
    <w:rsid w:val="00D1060B"/>
    <w:rsid w:val="00D15EA6"/>
    <w:rsid w:val="00D55207"/>
    <w:rsid w:val="00D61014"/>
    <w:rsid w:val="00D76A39"/>
    <w:rsid w:val="00D84678"/>
    <w:rsid w:val="00D97ABC"/>
    <w:rsid w:val="00E04A28"/>
    <w:rsid w:val="00E31E68"/>
    <w:rsid w:val="00E84A5A"/>
    <w:rsid w:val="00E93264"/>
    <w:rsid w:val="00EA3E28"/>
    <w:rsid w:val="00EF2DC6"/>
    <w:rsid w:val="00EF611B"/>
    <w:rsid w:val="00F136CF"/>
    <w:rsid w:val="00F2394E"/>
    <w:rsid w:val="00F528CE"/>
    <w:rsid w:val="00F65183"/>
    <w:rsid w:val="00F7022F"/>
    <w:rsid w:val="00F76CF9"/>
    <w:rsid w:val="00F93241"/>
    <w:rsid w:val="00FA2D7E"/>
    <w:rsid w:val="00FD6600"/>
    <w:rsid w:val="00FF55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C1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2394E"/>
    <w:rPr>
      <w:color w:val="0000FF"/>
      <w:u w:val="single"/>
    </w:rPr>
  </w:style>
  <w:style w:type="paragraph" w:styleId="Sinespaciado">
    <w:name w:val="No Spacing"/>
    <w:uiPriority w:val="1"/>
    <w:qFormat/>
    <w:rsid w:val="00F2394E"/>
    <w:pPr>
      <w:spacing w:after="0" w:line="240" w:lineRule="auto"/>
    </w:pPr>
    <w:rPr>
      <w:rFonts w:ascii="Calibri" w:eastAsia="MS Mincho" w:hAnsi="Calibri" w:cs="Times New Roman"/>
    </w:rPr>
  </w:style>
  <w:style w:type="paragraph" w:styleId="Listaconvietas">
    <w:name w:val="List Bullet"/>
    <w:basedOn w:val="Normal"/>
    <w:uiPriority w:val="99"/>
    <w:unhideWhenUsed/>
    <w:rsid w:val="000D0597"/>
    <w:pPr>
      <w:numPr>
        <w:numId w:val="1"/>
      </w:num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user/NubeatVids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mywonderstudio.com/0-5/2010/6/21/bright-pebbles-with-jesus-help.html" TargetMode="External"/><Relationship Id="rId5" Type="http://schemas.openxmlformats.org/officeDocument/2006/relationships/styles" Target="styles.xml"/><Relationship Id="rId10" Type="http://schemas.openxmlformats.org/officeDocument/2006/relationships/hyperlink" Target="http://www.mywonderstudio.com/0-5/2010/8/29/anna-and-the-flower-garden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youtube.com/watch?v=0EpIi5qeOcA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8929A49-443C-444C-B0D0-3BFD22BB41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E9601B7-2DD1-4055-B0D2-923CA93939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5254CC-2412-4531-9A4A-C691BAA7ECC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446</Words>
  <Characters>2453</Characters>
  <Application>Microsoft Office Word</Application>
  <DocSecurity>0</DocSecurity>
  <Lines>20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www.birungueta.blogspot.com</Company>
  <LinksUpToDate>false</LinksUpToDate>
  <CharactersWithSpaces>2894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Tomoko</dc:creator>
  <cp:lastModifiedBy>MARIA</cp:lastModifiedBy>
  <cp:revision>2</cp:revision>
  <dcterms:created xsi:type="dcterms:W3CDTF">2011-08-09T14:21:00Z</dcterms:created>
  <dcterms:modified xsi:type="dcterms:W3CDTF">2011-08-09T14:21:00Z</dcterms:modified>
</cp:coreProperties>
</file>